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B21AC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880B9C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2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0B65FD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0B65FD">
              <w:rPr>
                <w:b/>
                <w:lang w:val="fr-FR"/>
              </w:rPr>
              <w:t>Pinello</w:t>
            </w:r>
            <w:proofErr w:type="spellEnd"/>
            <w:r w:rsidRPr="000B65FD">
              <w:rPr>
                <w:b/>
                <w:lang w:val="fr-FR"/>
              </w:rPr>
              <w:t xml:space="preserve">, </w:t>
            </w:r>
            <w:proofErr w:type="spellStart"/>
            <w:r w:rsidRPr="000B65FD">
              <w:rPr>
                <w:b/>
                <w:lang w:val="fr-FR"/>
              </w:rPr>
              <w:t>Erbajolo</w:t>
            </w:r>
            <w:proofErr w:type="spellEnd"/>
            <w:r w:rsidRPr="000B65FD">
              <w:rPr>
                <w:b/>
                <w:lang w:val="fr-FR"/>
              </w:rPr>
              <w:t xml:space="preserve">, </w:t>
            </w:r>
            <w:proofErr w:type="spellStart"/>
            <w:r w:rsidRPr="000B65FD">
              <w:rPr>
                <w:b/>
                <w:lang w:val="fr-FR"/>
              </w:rPr>
              <w:t>Focicchia</w:t>
            </w:r>
            <w:proofErr w:type="spellEnd"/>
            <w:r w:rsidRPr="000B65FD">
              <w:rPr>
                <w:b/>
                <w:lang w:val="fr-FR"/>
              </w:rPr>
              <w:t xml:space="preserve">, </w:t>
            </w:r>
            <w:proofErr w:type="spellStart"/>
            <w:r w:rsidRPr="000B65FD">
              <w:rPr>
                <w:b/>
                <w:lang w:val="fr-FR"/>
              </w:rPr>
              <w:t>Altiani</w:t>
            </w:r>
            <w:proofErr w:type="spellEnd"/>
            <w:r w:rsidRPr="000B65FD">
              <w:rPr>
                <w:b/>
                <w:lang w:val="fr-FR"/>
              </w:rPr>
              <w:t>, Santo-Pietro Di Venaco</w:t>
            </w:r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0B65FD" w:rsidP="00B21AC4">
            <w:pPr>
              <w:tabs>
                <w:tab w:val="left" w:pos="1204"/>
              </w:tabs>
              <w:jc w:val="center"/>
            </w:pPr>
            <w:r>
              <w:t>58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0B65FD" w:rsidP="00B21AC4">
            <w:pPr>
              <w:tabs>
                <w:tab w:val="left" w:pos="1204"/>
              </w:tabs>
              <w:jc w:val="center"/>
            </w:pPr>
            <w:r>
              <w:t>1200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91400F" w:rsidP="00496DC2">
      <w:pPr>
        <w:tabs>
          <w:tab w:val="left" w:pos="1204"/>
        </w:tabs>
      </w:pPr>
    </w:p>
    <w:p w:rsidR="000B65FD" w:rsidRDefault="000B65FD" w:rsidP="00496DC2">
      <w:pPr>
        <w:tabs>
          <w:tab w:val="left" w:pos="1204"/>
        </w:tabs>
      </w:pPr>
      <w:bookmarkStart w:id="0" w:name="_GoBack"/>
      <w:bookmarkEnd w:id="0"/>
    </w:p>
    <w:p w:rsidR="000B65FD" w:rsidRPr="00496DC2" w:rsidRDefault="000B65FD" w:rsidP="00496DC2">
      <w:pPr>
        <w:tabs>
          <w:tab w:val="left" w:pos="1204"/>
        </w:tabs>
      </w:pPr>
      <w:r>
        <w:rPr>
          <w:noProof/>
          <w:lang w:val="fr-FR" w:eastAsia="fr-FR"/>
        </w:rPr>
        <w:drawing>
          <wp:inline distT="0" distB="0" distL="0" distR="0" wp14:anchorId="36FE388D" wp14:editId="37585DBC">
            <wp:extent cx="9814560" cy="552082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12705" cy="5519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B65FD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317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0B65FD"/>
    <w:rsid w:val="00257B42"/>
    <w:rsid w:val="00290EC2"/>
    <w:rsid w:val="002B06B1"/>
    <w:rsid w:val="002E095F"/>
    <w:rsid w:val="0035387C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80B9C"/>
    <w:rsid w:val="008B2303"/>
    <w:rsid w:val="0091400F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AB43FE-69BB-429F-AA53-B656A6AB1B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21</cp:revision>
  <cp:lastPrinted>2018-01-19T08:28:00Z</cp:lastPrinted>
  <dcterms:created xsi:type="dcterms:W3CDTF">2018-01-17T16:15:00Z</dcterms:created>
  <dcterms:modified xsi:type="dcterms:W3CDTF">2019-04-25T11:41:00Z</dcterms:modified>
</cp:coreProperties>
</file>